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Ind w:w="851" w:type="dxa"/>
        <w:tblCellMar>
          <w:left w:w="70" w:type="dxa"/>
          <w:right w:w="70" w:type="dxa"/>
        </w:tblCellMar>
        <w:tblLook w:val="04A0" w:firstRow="1" w:lastRow="0" w:firstColumn="1" w:lastColumn="0" w:noHBand="0" w:noVBand="1"/>
      </w:tblPr>
      <w:tblGrid>
        <w:gridCol w:w="2638"/>
        <w:gridCol w:w="3428"/>
        <w:gridCol w:w="1589"/>
        <w:gridCol w:w="1029"/>
        <w:gridCol w:w="1805"/>
      </w:tblGrid>
      <w:tr w:rsidR="002F547A" w:rsidRPr="00D53E39" w14:paraId="11B23159" w14:textId="77777777" w:rsidTr="001C1FF0">
        <w:trPr>
          <w:trHeight w:val="360"/>
        </w:trPr>
        <w:tc>
          <w:tcPr>
            <w:tcW w:w="10489" w:type="dxa"/>
            <w:gridSpan w:val="5"/>
            <w:tcBorders>
              <w:top w:val="nil"/>
              <w:left w:val="nil"/>
              <w:bottom w:val="nil"/>
              <w:right w:val="nil"/>
            </w:tcBorders>
            <w:shd w:val="clear" w:color="auto" w:fill="auto"/>
            <w:noWrap/>
            <w:vAlign w:val="bottom"/>
            <w:hideMark/>
          </w:tcPr>
          <w:p w14:paraId="58961BB7" w14:textId="4667C531" w:rsidR="002F547A" w:rsidRPr="001C1FF0" w:rsidRDefault="00615D52" w:rsidP="001C1FF0">
            <w:pPr>
              <w:spacing w:after="0" w:line="240" w:lineRule="auto"/>
              <w:ind w:left="70"/>
              <w:rPr>
                <w:b/>
                <w:bCs/>
                <w:color w:val="FF0000"/>
                <w:sz w:val="36"/>
                <w:szCs w:val="36"/>
              </w:rPr>
            </w:pPr>
            <w:r w:rsidRPr="001C1FF0">
              <w:rPr>
                <w:b/>
                <w:bCs/>
                <w:color w:val="FF0000"/>
                <w:sz w:val="36"/>
                <w:szCs w:val="36"/>
              </w:rPr>
              <w:t xml:space="preserve">COOPERATIVE </w:t>
            </w:r>
            <w:r w:rsidR="00362A0B" w:rsidRPr="001C1FF0">
              <w:rPr>
                <w:b/>
                <w:bCs/>
                <w:color w:val="FF0000"/>
                <w:sz w:val="36"/>
                <w:szCs w:val="36"/>
              </w:rPr>
              <w:t xml:space="preserve">DU </w:t>
            </w:r>
            <w:proofErr w:type="gramStart"/>
            <w:r w:rsidR="00362A0B" w:rsidRPr="001C1FF0">
              <w:rPr>
                <w:b/>
                <w:bCs/>
                <w:color w:val="FF0000"/>
                <w:sz w:val="36"/>
                <w:szCs w:val="36"/>
              </w:rPr>
              <w:t>COMITE</w:t>
            </w:r>
            <w:r w:rsidR="002F547A" w:rsidRPr="001C1FF0">
              <w:rPr>
                <w:b/>
                <w:bCs/>
                <w:color w:val="FF0000"/>
                <w:sz w:val="36"/>
                <w:szCs w:val="36"/>
              </w:rPr>
              <w:t xml:space="preserve">  SOCIAL</w:t>
            </w:r>
            <w:proofErr w:type="gramEnd"/>
            <w:r w:rsidR="002F547A" w:rsidRPr="001C1FF0">
              <w:rPr>
                <w:b/>
                <w:bCs/>
                <w:color w:val="FF0000"/>
                <w:sz w:val="36"/>
                <w:szCs w:val="36"/>
              </w:rPr>
              <w:t xml:space="preserve">  DES  DOUANES</w:t>
            </w:r>
          </w:p>
        </w:tc>
      </w:tr>
      <w:tr w:rsidR="001C1FF0" w:rsidRPr="00D53E39" w14:paraId="56C0C74C" w14:textId="77777777" w:rsidTr="001C1FF0">
        <w:trPr>
          <w:trHeight w:val="255"/>
        </w:trPr>
        <w:tc>
          <w:tcPr>
            <w:tcW w:w="2638" w:type="dxa"/>
            <w:tcBorders>
              <w:top w:val="nil"/>
              <w:left w:val="nil"/>
              <w:bottom w:val="nil"/>
              <w:right w:val="nil"/>
            </w:tcBorders>
            <w:shd w:val="clear" w:color="auto" w:fill="auto"/>
            <w:noWrap/>
            <w:vAlign w:val="bottom"/>
            <w:hideMark/>
          </w:tcPr>
          <w:p w14:paraId="7C1BCC17" w14:textId="77777777" w:rsidR="002F547A" w:rsidRPr="00D53E39" w:rsidRDefault="002F547A" w:rsidP="007E700C">
            <w:pPr>
              <w:spacing w:after="0" w:line="240" w:lineRule="auto"/>
              <w:jc w:val="center"/>
              <w:rPr>
                <w:rFonts w:ascii="Arial" w:eastAsia="Times New Roman" w:hAnsi="Arial" w:cs="Arial"/>
                <w:b/>
                <w:bCs/>
                <w:sz w:val="28"/>
                <w:szCs w:val="28"/>
                <w:lang w:eastAsia="fr-FR"/>
              </w:rPr>
            </w:pPr>
          </w:p>
        </w:tc>
        <w:tc>
          <w:tcPr>
            <w:tcW w:w="3428" w:type="dxa"/>
            <w:tcBorders>
              <w:top w:val="nil"/>
              <w:left w:val="nil"/>
              <w:bottom w:val="nil"/>
              <w:right w:val="nil"/>
            </w:tcBorders>
            <w:shd w:val="clear" w:color="auto" w:fill="auto"/>
            <w:noWrap/>
            <w:vAlign w:val="bottom"/>
            <w:hideMark/>
          </w:tcPr>
          <w:p w14:paraId="5171875D" w14:textId="77777777" w:rsidR="002F547A" w:rsidRPr="001C1FF0" w:rsidRDefault="002F547A" w:rsidP="001C1FF0">
            <w:pPr>
              <w:spacing w:after="0" w:line="240" w:lineRule="auto"/>
              <w:jc w:val="center"/>
              <w:rPr>
                <w:b/>
                <w:bCs/>
                <w:color w:val="FF0000"/>
                <w:sz w:val="36"/>
                <w:szCs w:val="36"/>
              </w:rPr>
            </w:pPr>
          </w:p>
        </w:tc>
        <w:tc>
          <w:tcPr>
            <w:tcW w:w="1589" w:type="dxa"/>
            <w:tcBorders>
              <w:top w:val="nil"/>
              <w:left w:val="nil"/>
              <w:bottom w:val="nil"/>
              <w:right w:val="nil"/>
            </w:tcBorders>
            <w:shd w:val="clear" w:color="auto" w:fill="auto"/>
            <w:noWrap/>
            <w:vAlign w:val="bottom"/>
            <w:hideMark/>
          </w:tcPr>
          <w:p w14:paraId="0B62E21D" w14:textId="77777777" w:rsidR="002F547A" w:rsidRPr="001C1FF0" w:rsidRDefault="002F547A" w:rsidP="001C1FF0">
            <w:pPr>
              <w:spacing w:after="0" w:line="240" w:lineRule="auto"/>
              <w:jc w:val="center"/>
              <w:rPr>
                <w:b/>
                <w:bCs/>
                <w:color w:val="FF0000"/>
                <w:sz w:val="36"/>
                <w:szCs w:val="36"/>
              </w:rPr>
            </w:pPr>
          </w:p>
        </w:tc>
        <w:tc>
          <w:tcPr>
            <w:tcW w:w="1029" w:type="dxa"/>
            <w:tcBorders>
              <w:top w:val="nil"/>
              <w:left w:val="nil"/>
              <w:bottom w:val="nil"/>
              <w:right w:val="nil"/>
            </w:tcBorders>
            <w:shd w:val="clear" w:color="auto" w:fill="auto"/>
            <w:noWrap/>
            <w:vAlign w:val="bottom"/>
            <w:hideMark/>
          </w:tcPr>
          <w:p w14:paraId="6B893884" w14:textId="77777777" w:rsidR="002F547A" w:rsidRPr="001C1FF0" w:rsidRDefault="002F547A" w:rsidP="001C1FF0">
            <w:pPr>
              <w:spacing w:after="0" w:line="240" w:lineRule="auto"/>
              <w:jc w:val="center"/>
              <w:rPr>
                <w:b/>
                <w:bCs/>
                <w:color w:val="FF0000"/>
                <w:sz w:val="36"/>
                <w:szCs w:val="36"/>
              </w:rPr>
            </w:pPr>
          </w:p>
        </w:tc>
        <w:tc>
          <w:tcPr>
            <w:tcW w:w="1805" w:type="dxa"/>
            <w:tcBorders>
              <w:top w:val="nil"/>
              <w:left w:val="nil"/>
              <w:bottom w:val="nil"/>
              <w:right w:val="nil"/>
            </w:tcBorders>
            <w:shd w:val="clear" w:color="auto" w:fill="auto"/>
            <w:noWrap/>
            <w:vAlign w:val="bottom"/>
            <w:hideMark/>
          </w:tcPr>
          <w:p w14:paraId="0A4A12D2"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2F547A" w:rsidRPr="00D53E39" w14:paraId="2FF7134F" w14:textId="77777777" w:rsidTr="001C1FF0">
        <w:trPr>
          <w:trHeight w:val="255"/>
        </w:trPr>
        <w:tc>
          <w:tcPr>
            <w:tcW w:w="2638" w:type="dxa"/>
            <w:tcBorders>
              <w:top w:val="nil"/>
              <w:left w:val="nil"/>
              <w:bottom w:val="nil"/>
              <w:right w:val="nil"/>
            </w:tcBorders>
            <w:shd w:val="clear" w:color="auto" w:fill="auto"/>
            <w:noWrap/>
            <w:vAlign w:val="bottom"/>
            <w:hideMark/>
          </w:tcPr>
          <w:p w14:paraId="3CAA939D" w14:textId="77777777" w:rsidR="002F547A" w:rsidRPr="00BD4D3C" w:rsidRDefault="002F547A" w:rsidP="007E700C">
            <w:pPr>
              <w:spacing w:after="0" w:line="240" w:lineRule="auto"/>
              <w:rPr>
                <w:rFonts w:ascii="Times New Roman" w:eastAsia="Times New Roman" w:hAnsi="Times New Roman" w:cs="Times New Roman"/>
                <w:sz w:val="20"/>
                <w:szCs w:val="20"/>
                <w:highlight w:val="yellow"/>
                <w:lang w:eastAsia="fr-FR"/>
              </w:rPr>
            </w:pPr>
          </w:p>
        </w:tc>
        <w:tc>
          <w:tcPr>
            <w:tcW w:w="5017" w:type="dxa"/>
            <w:gridSpan w:val="2"/>
            <w:tcBorders>
              <w:top w:val="nil"/>
              <w:left w:val="nil"/>
              <w:bottom w:val="nil"/>
              <w:right w:val="nil"/>
            </w:tcBorders>
            <w:shd w:val="clear" w:color="auto" w:fill="auto"/>
            <w:noWrap/>
            <w:vAlign w:val="bottom"/>
            <w:hideMark/>
          </w:tcPr>
          <w:p w14:paraId="76EDC22D" w14:textId="19B0BCE7" w:rsidR="002F547A" w:rsidRPr="00BD4D3C" w:rsidRDefault="002F547A" w:rsidP="007E700C">
            <w:pPr>
              <w:spacing w:after="0" w:line="240" w:lineRule="auto"/>
              <w:rPr>
                <w:rFonts w:ascii="Arial" w:eastAsia="Times New Roman" w:hAnsi="Arial" w:cs="Arial"/>
                <w:b/>
                <w:bCs/>
                <w:sz w:val="20"/>
                <w:szCs w:val="20"/>
                <w:highlight w:val="yellow"/>
                <w:lang w:eastAsia="fr-FR"/>
              </w:rPr>
            </w:pPr>
          </w:p>
        </w:tc>
        <w:tc>
          <w:tcPr>
            <w:tcW w:w="1029" w:type="dxa"/>
            <w:tcBorders>
              <w:top w:val="nil"/>
              <w:left w:val="nil"/>
              <w:bottom w:val="nil"/>
              <w:right w:val="nil"/>
            </w:tcBorders>
            <w:shd w:val="clear" w:color="auto" w:fill="auto"/>
            <w:noWrap/>
            <w:vAlign w:val="bottom"/>
            <w:hideMark/>
          </w:tcPr>
          <w:p w14:paraId="1A3F37E1" w14:textId="77777777" w:rsidR="002F547A" w:rsidRPr="00D53E39" w:rsidRDefault="002F547A" w:rsidP="007E700C">
            <w:pPr>
              <w:spacing w:after="0" w:line="240" w:lineRule="auto"/>
              <w:rPr>
                <w:rFonts w:ascii="Arial" w:eastAsia="Times New Roman" w:hAnsi="Arial" w:cs="Arial"/>
                <w:b/>
                <w:bCs/>
                <w:sz w:val="20"/>
                <w:szCs w:val="20"/>
                <w:lang w:eastAsia="fr-FR"/>
              </w:rPr>
            </w:pPr>
          </w:p>
        </w:tc>
        <w:tc>
          <w:tcPr>
            <w:tcW w:w="1805" w:type="dxa"/>
            <w:tcBorders>
              <w:top w:val="nil"/>
              <w:left w:val="nil"/>
              <w:bottom w:val="nil"/>
              <w:right w:val="nil"/>
            </w:tcBorders>
            <w:shd w:val="clear" w:color="auto" w:fill="auto"/>
            <w:noWrap/>
            <w:vAlign w:val="bottom"/>
            <w:hideMark/>
          </w:tcPr>
          <w:p w14:paraId="064F6C36"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2F547A" w:rsidRPr="00D53E39" w14:paraId="58A2A7AE" w14:textId="77777777" w:rsidTr="001C1FF0">
        <w:trPr>
          <w:trHeight w:val="255"/>
        </w:trPr>
        <w:tc>
          <w:tcPr>
            <w:tcW w:w="7655" w:type="dxa"/>
            <w:gridSpan w:val="3"/>
            <w:tcBorders>
              <w:top w:val="nil"/>
              <w:left w:val="nil"/>
              <w:bottom w:val="nil"/>
              <w:right w:val="nil"/>
            </w:tcBorders>
            <w:shd w:val="clear" w:color="auto" w:fill="auto"/>
            <w:noWrap/>
            <w:vAlign w:val="bottom"/>
            <w:hideMark/>
          </w:tcPr>
          <w:p w14:paraId="335F44D7" w14:textId="77777777" w:rsidR="002F547A" w:rsidRPr="00D53E39" w:rsidRDefault="002F547A" w:rsidP="007E700C">
            <w:pPr>
              <w:spacing w:after="0" w:line="240" w:lineRule="auto"/>
              <w:rPr>
                <w:rFonts w:ascii="Arial" w:eastAsia="Times New Roman" w:hAnsi="Arial" w:cs="Arial"/>
                <w:sz w:val="20"/>
                <w:szCs w:val="20"/>
                <w:lang w:eastAsia="fr-FR"/>
              </w:rPr>
            </w:pPr>
          </w:p>
        </w:tc>
        <w:tc>
          <w:tcPr>
            <w:tcW w:w="1029" w:type="dxa"/>
            <w:tcBorders>
              <w:top w:val="nil"/>
              <w:left w:val="nil"/>
              <w:bottom w:val="nil"/>
              <w:right w:val="nil"/>
            </w:tcBorders>
            <w:shd w:val="clear" w:color="auto" w:fill="auto"/>
            <w:noWrap/>
            <w:vAlign w:val="bottom"/>
            <w:hideMark/>
          </w:tcPr>
          <w:p w14:paraId="68E0CB90" w14:textId="77777777" w:rsidR="002F547A" w:rsidRPr="00D53E39" w:rsidRDefault="002F547A" w:rsidP="007E700C">
            <w:pPr>
              <w:spacing w:after="0" w:line="240" w:lineRule="auto"/>
              <w:rPr>
                <w:rFonts w:ascii="Arial" w:eastAsia="Times New Roman" w:hAnsi="Arial" w:cs="Arial"/>
                <w:sz w:val="20"/>
                <w:szCs w:val="20"/>
                <w:lang w:eastAsia="fr-FR"/>
              </w:rPr>
            </w:pPr>
          </w:p>
        </w:tc>
        <w:tc>
          <w:tcPr>
            <w:tcW w:w="1805" w:type="dxa"/>
            <w:tcBorders>
              <w:top w:val="nil"/>
              <w:left w:val="nil"/>
              <w:bottom w:val="nil"/>
              <w:right w:val="nil"/>
            </w:tcBorders>
            <w:shd w:val="clear" w:color="auto" w:fill="auto"/>
            <w:noWrap/>
            <w:vAlign w:val="bottom"/>
            <w:hideMark/>
          </w:tcPr>
          <w:p w14:paraId="12EE3CE4"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535D64DD" w14:textId="77777777" w:rsidTr="001C1FF0">
        <w:trPr>
          <w:trHeight w:val="342"/>
        </w:trPr>
        <w:tc>
          <w:tcPr>
            <w:tcW w:w="2638" w:type="dxa"/>
            <w:tcBorders>
              <w:top w:val="single" w:sz="4" w:space="0" w:color="000000"/>
              <w:left w:val="single" w:sz="4" w:space="0" w:color="000000"/>
              <w:bottom w:val="nil"/>
              <w:right w:val="single" w:sz="4" w:space="0" w:color="000000"/>
            </w:tcBorders>
            <w:shd w:val="clear" w:color="auto" w:fill="auto"/>
            <w:noWrap/>
            <w:vAlign w:val="center"/>
            <w:hideMark/>
          </w:tcPr>
          <w:p w14:paraId="7307A888" w14:textId="77777777" w:rsidR="002F547A" w:rsidRPr="00D53E39" w:rsidRDefault="002F547A" w:rsidP="001C1FF0">
            <w:pPr>
              <w:spacing w:after="0" w:line="240" w:lineRule="auto"/>
              <w:ind w:left="76"/>
              <w:jc w:val="center"/>
              <w:rPr>
                <w:rFonts w:ascii="Arial" w:eastAsia="Times New Roman" w:hAnsi="Arial" w:cs="Arial"/>
                <w:b/>
                <w:bCs/>
                <w:sz w:val="20"/>
                <w:szCs w:val="20"/>
                <w:lang w:eastAsia="fr-FR"/>
              </w:rPr>
            </w:pPr>
            <w:r w:rsidRPr="00D53E39">
              <w:rPr>
                <w:rFonts w:ascii="Arial" w:eastAsia="Times New Roman" w:hAnsi="Arial" w:cs="Arial"/>
                <w:b/>
                <w:bCs/>
                <w:sz w:val="20"/>
                <w:szCs w:val="20"/>
                <w:lang w:eastAsia="fr-FR"/>
              </w:rPr>
              <w:t>EQUIVALENCES</w:t>
            </w:r>
          </w:p>
        </w:tc>
        <w:tc>
          <w:tcPr>
            <w:tcW w:w="3428" w:type="dxa"/>
            <w:tcBorders>
              <w:top w:val="single" w:sz="4" w:space="0" w:color="000000"/>
              <w:left w:val="nil"/>
              <w:bottom w:val="nil"/>
              <w:right w:val="single" w:sz="4" w:space="0" w:color="000000"/>
            </w:tcBorders>
            <w:shd w:val="clear" w:color="auto" w:fill="auto"/>
            <w:noWrap/>
            <w:vAlign w:val="center"/>
            <w:hideMark/>
          </w:tcPr>
          <w:p w14:paraId="07D95FF2" w14:textId="77777777" w:rsidR="002F547A" w:rsidRPr="00D53E39" w:rsidRDefault="002F547A" w:rsidP="007E700C">
            <w:pPr>
              <w:spacing w:after="0" w:line="240" w:lineRule="auto"/>
              <w:jc w:val="center"/>
              <w:rPr>
                <w:rFonts w:ascii="Arial" w:eastAsia="Times New Roman" w:hAnsi="Arial" w:cs="Arial"/>
                <w:b/>
                <w:bCs/>
                <w:sz w:val="20"/>
                <w:szCs w:val="20"/>
                <w:lang w:eastAsia="fr-FR"/>
              </w:rPr>
            </w:pPr>
            <w:r w:rsidRPr="00D53E39">
              <w:rPr>
                <w:rFonts w:ascii="Arial" w:eastAsia="Times New Roman" w:hAnsi="Arial" w:cs="Arial"/>
                <w:b/>
                <w:bCs/>
                <w:sz w:val="20"/>
                <w:szCs w:val="20"/>
                <w:lang w:eastAsia="fr-FR"/>
              </w:rPr>
              <w:t>Désignation du Produit</w:t>
            </w:r>
          </w:p>
        </w:tc>
        <w:tc>
          <w:tcPr>
            <w:tcW w:w="1589" w:type="dxa"/>
            <w:tcBorders>
              <w:top w:val="single" w:sz="4" w:space="0" w:color="000000"/>
              <w:left w:val="nil"/>
              <w:bottom w:val="nil"/>
              <w:right w:val="single" w:sz="4" w:space="0" w:color="000000"/>
            </w:tcBorders>
            <w:shd w:val="clear" w:color="auto" w:fill="auto"/>
            <w:noWrap/>
            <w:vAlign w:val="center"/>
            <w:hideMark/>
          </w:tcPr>
          <w:p w14:paraId="3942882D"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Montant</w:t>
            </w:r>
          </w:p>
        </w:tc>
        <w:tc>
          <w:tcPr>
            <w:tcW w:w="1029" w:type="dxa"/>
            <w:tcBorders>
              <w:top w:val="nil"/>
              <w:left w:val="nil"/>
              <w:bottom w:val="nil"/>
              <w:right w:val="nil"/>
            </w:tcBorders>
            <w:shd w:val="clear" w:color="auto" w:fill="auto"/>
            <w:noWrap/>
            <w:vAlign w:val="bottom"/>
            <w:hideMark/>
          </w:tcPr>
          <w:p w14:paraId="486F0834" w14:textId="77777777" w:rsidR="002F547A" w:rsidRPr="00D53E39" w:rsidRDefault="002F547A" w:rsidP="007E700C">
            <w:pPr>
              <w:spacing w:after="0" w:line="240" w:lineRule="auto"/>
              <w:jc w:val="center"/>
              <w:rPr>
                <w:rFonts w:ascii="Arial" w:eastAsia="Times New Roman" w:hAnsi="Arial" w:cs="Arial"/>
                <w:sz w:val="20"/>
                <w:szCs w:val="20"/>
                <w:lang w:eastAsia="fr-FR"/>
              </w:rPr>
            </w:pPr>
          </w:p>
        </w:tc>
        <w:tc>
          <w:tcPr>
            <w:tcW w:w="1805" w:type="dxa"/>
            <w:tcBorders>
              <w:top w:val="nil"/>
              <w:left w:val="nil"/>
              <w:bottom w:val="nil"/>
              <w:right w:val="nil"/>
            </w:tcBorders>
            <w:shd w:val="clear" w:color="auto" w:fill="auto"/>
            <w:noWrap/>
            <w:vAlign w:val="bottom"/>
            <w:hideMark/>
          </w:tcPr>
          <w:p w14:paraId="669A9545"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33866EFB" w14:textId="77777777" w:rsidTr="001C1FF0">
        <w:trPr>
          <w:trHeight w:val="342"/>
        </w:trPr>
        <w:tc>
          <w:tcPr>
            <w:tcW w:w="2638" w:type="dxa"/>
            <w:tcBorders>
              <w:top w:val="single" w:sz="4" w:space="0" w:color="000000"/>
              <w:left w:val="single" w:sz="4" w:space="0" w:color="000000"/>
              <w:bottom w:val="nil"/>
              <w:right w:val="single" w:sz="4" w:space="0" w:color="000000"/>
            </w:tcBorders>
            <w:shd w:val="clear" w:color="auto" w:fill="auto"/>
            <w:noWrap/>
            <w:vAlign w:val="center"/>
            <w:hideMark/>
          </w:tcPr>
          <w:p w14:paraId="40F3423C"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 </w:t>
            </w:r>
          </w:p>
        </w:tc>
        <w:tc>
          <w:tcPr>
            <w:tcW w:w="3428" w:type="dxa"/>
            <w:tcBorders>
              <w:top w:val="single" w:sz="4" w:space="0" w:color="000000"/>
              <w:left w:val="nil"/>
              <w:bottom w:val="nil"/>
              <w:right w:val="single" w:sz="4" w:space="0" w:color="000000"/>
            </w:tcBorders>
            <w:shd w:val="clear" w:color="auto" w:fill="auto"/>
            <w:noWrap/>
            <w:vAlign w:val="center"/>
            <w:hideMark/>
          </w:tcPr>
          <w:p w14:paraId="4F40CA5E" w14:textId="77777777" w:rsidR="002F547A" w:rsidRPr="00D53E39" w:rsidRDefault="002F547A" w:rsidP="007E700C">
            <w:pPr>
              <w:spacing w:after="0" w:line="240" w:lineRule="auto"/>
              <w:jc w:val="center"/>
              <w:rPr>
                <w:rFonts w:ascii="Arial" w:eastAsia="Times New Roman" w:hAnsi="Arial" w:cs="Arial"/>
                <w:b/>
                <w:bCs/>
                <w:sz w:val="20"/>
                <w:szCs w:val="20"/>
                <w:lang w:eastAsia="fr-FR"/>
              </w:rPr>
            </w:pPr>
            <w:r w:rsidRPr="00D53E39">
              <w:rPr>
                <w:rFonts w:ascii="Arial" w:eastAsia="Times New Roman" w:hAnsi="Arial" w:cs="Arial"/>
                <w:b/>
                <w:bCs/>
                <w:sz w:val="20"/>
                <w:szCs w:val="20"/>
                <w:lang w:eastAsia="fr-FR"/>
              </w:rPr>
              <w:t xml:space="preserve">  </w:t>
            </w:r>
            <w:r w:rsidRPr="000B1BD6">
              <w:rPr>
                <w:rFonts w:ascii="Arial" w:eastAsia="Times New Roman" w:hAnsi="Arial" w:cs="Arial"/>
                <w:b/>
                <w:bCs/>
                <w:sz w:val="20"/>
                <w:szCs w:val="20"/>
                <w:highlight w:val="yellow"/>
                <w:lang w:eastAsia="fr-FR"/>
              </w:rPr>
              <w:t>Carton de 6 bouteilles</w:t>
            </w:r>
          </w:p>
        </w:tc>
        <w:tc>
          <w:tcPr>
            <w:tcW w:w="1589" w:type="dxa"/>
            <w:tcBorders>
              <w:top w:val="nil"/>
              <w:left w:val="nil"/>
              <w:bottom w:val="nil"/>
              <w:right w:val="single" w:sz="4" w:space="0" w:color="000000"/>
            </w:tcBorders>
            <w:shd w:val="clear" w:color="auto" w:fill="auto"/>
            <w:noWrap/>
            <w:vAlign w:val="bottom"/>
            <w:hideMark/>
          </w:tcPr>
          <w:p w14:paraId="03A0586F" w14:textId="77777777" w:rsidR="002F547A" w:rsidRPr="00D53E39" w:rsidRDefault="002F547A" w:rsidP="007E700C">
            <w:pPr>
              <w:spacing w:after="0" w:line="240" w:lineRule="auto"/>
              <w:rPr>
                <w:rFonts w:ascii="Arial" w:eastAsia="Times New Roman" w:hAnsi="Arial" w:cs="Arial"/>
                <w:sz w:val="20"/>
                <w:szCs w:val="20"/>
                <w:lang w:eastAsia="fr-FR"/>
              </w:rPr>
            </w:pPr>
            <w:r w:rsidRPr="00D53E39">
              <w:rPr>
                <w:rFonts w:ascii="Arial" w:eastAsia="Times New Roman" w:hAnsi="Arial" w:cs="Arial"/>
                <w:sz w:val="20"/>
                <w:szCs w:val="20"/>
                <w:lang w:eastAsia="fr-FR"/>
              </w:rPr>
              <w:t> </w:t>
            </w:r>
          </w:p>
        </w:tc>
        <w:tc>
          <w:tcPr>
            <w:tcW w:w="1029" w:type="dxa"/>
            <w:tcBorders>
              <w:top w:val="nil"/>
              <w:left w:val="nil"/>
              <w:bottom w:val="nil"/>
              <w:right w:val="nil"/>
            </w:tcBorders>
            <w:shd w:val="clear" w:color="auto" w:fill="auto"/>
            <w:noWrap/>
            <w:vAlign w:val="bottom"/>
            <w:hideMark/>
          </w:tcPr>
          <w:p w14:paraId="396D5D76" w14:textId="77777777" w:rsidR="002F547A" w:rsidRPr="00D53E39" w:rsidRDefault="002F547A" w:rsidP="007E700C">
            <w:pPr>
              <w:spacing w:after="0" w:line="240" w:lineRule="auto"/>
              <w:rPr>
                <w:rFonts w:ascii="Arial" w:eastAsia="Times New Roman" w:hAnsi="Arial" w:cs="Arial"/>
                <w:sz w:val="20"/>
                <w:szCs w:val="20"/>
                <w:lang w:eastAsia="fr-FR"/>
              </w:rPr>
            </w:pPr>
          </w:p>
        </w:tc>
        <w:tc>
          <w:tcPr>
            <w:tcW w:w="1805" w:type="dxa"/>
            <w:tcBorders>
              <w:top w:val="nil"/>
              <w:left w:val="nil"/>
              <w:bottom w:val="nil"/>
              <w:right w:val="nil"/>
            </w:tcBorders>
            <w:shd w:val="clear" w:color="auto" w:fill="auto"/>
            <w:noWrap/>
            <w:vAlign w:val="bottom"/>
            <w:hideMark/>
          </w:tcPr>
          <w:p w14:paraId="33A7481E"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088A461A"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475C62FB"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Château Neuf du pape</w:t>
            </w:r>
          </w:p>
        </w:tc>
        <w:tc>
          <w:tcPr>
            <w:tcW w:w="3428" w:type="dxa"/>
            <w:tcBorders>
              <w:top w:val="nil"/>
              <w:left w:val="nil"/>
              <w:bottom w:val="single" w:sz="4" w:space="0" w:color="000000"/>
              <w:right w:val="single" w:sz="4" w:space="0" w:color="000000"/>
            </w:tcBorders>
            <w:shd w:val="clear" w:color="auto" w:fill="auto"/>
            <w:noWrap/>
            <w:vAlign w:val="center"/>
            <w:hideMark/>
          </w:tcPr>
          <w:p w14:paraId="3E4E222E"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Vin des "GABELOUS" (rouge)</w:t>
            </w:r>
          </w:p>
        </w:tc>
        <w:tc>
          <w:tcPr>
            <w:tcW w:w="1589" w:type="dxa"/>
            <w:tcBorders>
              <w:top w:val="nil"/>
              <w:left w:val="nil"/>
              <w:bottom w:val="single" w:sz="4" w:space="0" w:color="000000"/>
              <w:right w:val="single" w:sz="4" w:space="0" w:color="000000"/>
            </w:tcBorders>
            <w:shd w:val="clear" w:color="auto" w:fill="auto"/>
            <w:noWrap/>
            <w:vAlign w:val="center"/>
            <w:hideMark/>
          </w:tcPr>
          <w:p w14:paraId="5682273C" w14:textId="3499B668"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2</w:t>
            </w:r>
            <w:r w:rsidR="00412006">
              <w:rPr>
                <w:rFonts w:ascii="Arial" w:eastAsia="Times New Roman" w:hAnsi="Arial" w:cs="Arial"/>
                <w:b/>
                <w:bCs/>
                <w:i/>
                <w:iCs/>
                <w:sz w:val="20"/>
                <w:szCs w:val="20"/>
                <w:lang w:eastAsia="fr-FR"/>
              </w:rPr>
              <w:t>2</w:t>
            </w:r>
            <w:r w:rsidR="001C1FF0">
              <w:rPr>
                <w:rFonts w:ascii="Arial" w:eastAsia="Times New Roman" w:hAnsi="Arial" w:cs="Arial"/>
                <w:b/>
                <w:bCs/>
                <w:i/>
                <w:iCs/>
                <w:sz w:val="20"/>
                <w:szCs w:val="20"/>
                <w:lang w:eastAsia="fr-FR"/>
              </w:rPr>
              <w:t>.</w:t>
            </w:r>
            <w:r w:rsidR="00412006">
              <w:rPr>
                <w:rFonts w:ascii="Arial" w:eastAsia="Times New Roman" w:hAnsi="Arial" w:cs="Arial"/>
                <w:b/>
                <w:bCs/>
                <w:i/>
                <w:iCs/>
                <w:sz w:val="20"/>
                <w:szCs w:val="20"/>
                <w:lang w:eastAsia="fr-FR"/>
              </w:rPr>
              <w:t>50</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5A28118C" w14:textId="77777777" w:rsidR="002F547A" w:rsidRPr="00D53E39" w:rsidRDefault="002F547A" w:rsidP="007E700C">
            <w:pPr>
              <w:spacing w:after="0" w:line="240" w:lineRule="auto"/>
              <w:jc w:val="center"/>
              <w:rPr>
                <w:rFonts w:ascii="Arial" w:eastAsia="Times New Roman" w:hAnsi="Arial" w:cs="Arial"/>
                <w:b/>
                <w:bCs/>
                <w:i/>
                <w:iCs/>
                <w:sz w:val="20"/>
                <w:szCs w:val="20"/>
                <w:lang w:eastAsia="fr-FR"/>
              </w:rPr>
            </w:pPr>
          </w:p>
        </w:tc>
        <w:tc>
          <w:tcPr>
            <w:tcW w:w="1805" w:type="dxa"/>
            <w:tcBorders>
              <w:top w:val="nil"/>
              <w:left w:val="nil"/>
              <w:bottom w:val="nil"/>
              <w:right w:val="nil"/>
            </w:tcBorders>
            <w:shd w:val="clear" w:color="auto" w:fill="auto"/>
            <w:noWrap/>
            <w:vAlign w:val="bottom"/>
            <w:hideMark/>
          </w:tcPr>
          <w:p w14:paraId="4E35FF26"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7B4F96C7"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3BAFF923"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Château Neuf du pape</w:t>
            </w:r>
          </w:p>
        </w:tc>
        <w:tc>
          <w:tcPr>
            <w:tcW w:w="3428" w:type="dxa"/>
            <w:tcBorders>
              <w:top w:val="nil"/>
              <w:left w:val="nil"/>
              <w:bottom w:val="single" w:sz="4" w:space="0" w:color="000000"/>
              <w:right w:val="single" w:sz="4" w:space="0" w:color="000000"/>
            </w:tcBorders>
            <w:shd w:val="clear" w:color="auto" w:fill="auto"/>
            <w:noWrap/>
            <w:vAlign w:val="center"/>
            <w:hideMark/>
          </w:tcPr>
          <w:p w14:paraId="68F57533"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Vin des "GABELOUS" (rosé)</w:t>
            </w:r>
          </w:p>
        </w:tc>
        <w:tc>
          <w:tcPr>
            <w:tcW w:w="1589" w:type="dxa"/>
            <w:tcBorders>
              <w:top w:val="nil"/>
              <w:left w:val="nil"/>
              <w:bottom w:val="single" w:sz="4" w:space="0" w:color="000000"/>
              <w:right w:val="single" w:sz="4" w:space="0" w:color="000000"/>
            </w:tcBorders>
            <w:shd w:val="clear" w:color="auto" w:fill="auto"/>
            <w:noWrap/>
            <w:vAlign w:val="center"/>
            <w:hideMark/>
          </w:tcPr>
          <w:p w14:paraId="2B9E1C4A" w14:textId="3350D36E"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2</w:t>
            </w:r>
            <w:r w:rsidR="00412006">
              <w:rPr>
                <w:rFonts w:ascii="Arial" w:eastAsia="Times New Roman" w:hAnsi="Arial" w:cs="Arial"/>
                <w:b/>
                <w:bCs/>
                <w:i/>
                <w:iCs/>
                <w:sz w:val="20"/>
                <w:szCs w:val="20"/>
                <w:lang w:eastAsia="fr-FR"/>
              </w:rPr>
              <w:t>2.50</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6BB018E6" w14:textId="77777777" w:rsidR="002F547A" w:rsidRPr="00D53E39" w:rsidRDefault="002F547A" w:rsidP="007E700C">
            <w:pPr>
              <w:spacing w:after="0" w:line="240" w:lineRule="auto"/>
              <w:jc w:val="center"/>
              <w:rPr>
                <w:rFonts w:ascii="Arial" w:eastAsia="Times New Roman" w:hAnsi="Arial" w:cs="Arial"/>
                <w:b/>
                <w:bCs/>
                <w:i/>
                <w:iCs/>
                <w:sz w:val="20"/>
                <w:szCs w:val="20"/>
                <w:lang w:eastAsia="fr-FR"/>
              </w:rPr>
            </w:pPr>
          </w:p>
        </w:tc>
        <w:tc>
          <w:tcPr>
            <w:tcW w:w="1805" w:type="dxa"/>
            <w:tcBorders>
              <w:top w:val="nil"/>
              <w:left w:val="nil"/>
              <w:bottom w:val="nil"/>
              <w:right w:val="nil"/>
            </w:tcBorders>
            <w:shd w:val="clear" w:color="auto" w:fill="auto"/>
            <w:noWrap/>
            <w:vAlign w:val="bottom"/>
            <w:hideMark/>
          </w:tcPr>
          <w:p w14:paraId="5DB81D79"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513173EC"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375838BE"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Gigondas</w:t>
            </w:r>
          </w:p>
        </w:tc>
        <w:tc>
          <w:tcPr>
            <w:tcW w:w="3428" w:type="dxa"/>
            <w:tcBorders>
              <w:top w:val="nil"/>
              <w:left w:val="nil"/>
              <w:bottom w:val="single" w:sz="4" w:space="0" w:color="000000"/>
              <w:right w:val="single" w:sz="4" w:space="0" w:color="000000"/>
            </w:tcBorders>
            <w:shd w:val="clear" w:color="auto" w:fill="auto"/>
            <w:noWrap/>
            <w:vAlign w:val="center"/>
            <w:hideMark/>
          </w:tcPr>
          <w:p w14:paraId="4E85B2F4"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Vin des " CALADONS"</w:t>
            </w:r>
          </w:p>
        </w:tc>
        <w:tc>
          <w:tcPr>
            <w:tcW w:w="1589" w:type="dxa"/>
            <w:tcBorders>
              <w:top w:val="nil"/>
              <w:left w:val="nil"/>
              <w:bottom w:val="single" w:sz="4" w:space="0" w:color="000000"/>
              <w:right w:val="single" w:sz="4" w:space="0" w:color="000000"/>
            </w:tcBorders>
            <w:shd w:val="clear" w:color="auto" w:fill="auto"/>
            <w:noWrap/>
            <w:vAlign w:val="center"/>
            <w:hideMark/>
          </w:tcPr>
          <w:p w14:paraId="7A2F23FD" w14:textId="425E5993"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2</w:t>
            </w:r>
            <w:r w:rsidR="00412006">
              <w:rPr>
                <w:rFonts w:ascii="Arial" w:eastAsia="Times New Roman" w:hAnsi="Arial" w:cs="Arial"/>
                <w:b/>
                <w:bCs/>
                <w:i/>
                <w:iCs/>
                <w:sz w:val="20"/>
                <w:szCs w:val="20"/>
                <w:lang w:eastAsia="fr-FR"/>
              </w:rPr>
              <w:t>1.50</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7D848995" w14:textId="77777777" w:rsidR="002F547A" w:rsidRPr="00D53E39" w:rsidRDefault="002F547A" w:rsidP="007E700C">
            <w:pPr>
              <w:spacing w:after="0" w:line="240" w:lineRule="auto"/>
              <w:jc w:val="center"/>
              <w:rPr>
                <w:rFonts w:ascii="Arial" w:eastAsia="Times New Roman" w:hAnsi="Arial" w:cs="Arial"/>
                <w:b/>
                <w:bCs/>
                <w:i/>
                <w:iCs/>
                <w:sz w:val="20"/>
                <w:szCs w:val="20"/>
                <w:lang w:eastAsia="fr-FR"/>
              </w:rPr>
            </w:pPr>
          </w:p>
        </w:tc>
        <w:tc>
          <w:tcPr>
            <w:tcW w:w="1805" w:type="dxa"/>
            <w:tcBorders>
              <w:top w:val="nil"/>
              <w:left w:val="nil"/>
              <w:bottom w:val="nil"/>
              <w:right w:val="nil"/>
            </w:tcBorders>
            <w:shd w:val="clear" w:color="auto" w:fill="auto"/>
            <w:noWrap/>
            <w:vAlign w:val="bottom"/>
            <w:hideMark/>
          </w:tcPr>
          <w:p w14:paraId="609F0FE3"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33F8706D"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7138F342"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Côtes du Rhône</w:t>
            </w:r>
          </w:p>
        </w:tc>
        <w:tc>
          <w:tcPr>
            <w:tcW w:w="3428" w:type="dxa"/>
            <w:tcBorders>
              <w:top w:val="nil"/>
              <w:left w:val="nil"/>
              <w:bottom w:val="single" w:sz="4" w:space="0" w:color="000000"/>
              <w:right w:val="single" w:sz="4" w:space="0" w:color="000000"/>
            </w:tcBorders>
            <w:shd w:val="clear" w:color="auto" w:fill="auto"/>
            <w:noWrap/>
            <w:vAlign w:val="center"/>
            <w:hideMark/>
          </w:tcPr>
          <w:p w14:paraId="30D9129B"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Vin des "CHASSEURS" (rouge)</w:t>
            </w:r>
          </w:p>
        </w:tc>
        <w:tc>
          <w:tcPr>
            <w:tcW w:w="1589" w:type="dxa"/>
            <w:tcBorders>
              <w:top w:val="nil"/>
              <w:left w:val="nil"/>
              <w:bottom w:val="single" w:sz="4" w:space="0" w:color="000000"/>
              <w:right w:val="single" w:sz="4" w:space="0" w:color="000000"/>
            </w:tcBorders>
            <w:shd w:val="clear" w:color="auto" w:fill="auto"/>
            <w:noWrap/>
            <w:vAlign w:val="center"/>
            <w:hideMark/>
          </w:tcPr>
          <w:p w14:paraId="12AB7FE1" w14:textId="5B1B2E40"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2</w:t>
            </w:r>
            <w:r w:rsidR="00412006">
              <w:rPr>
                <w:rFonts w:ascii="Arial" w:eastAsia="Times New Roman" w:hAnsi="Arial" w:cs="Arial"/>
                <w:b/>
                <w:bCs/>
                <w:i/>
                <w:iCs/>
                <w:sz w:val="20"/>
                <w:szCs w:val="20"/>
                <w:lang w:eastAsia="fr-FR"/>
              </w:rPr>
              <w:t>1.50</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58559DB9" w14:textId="77777777" w:rsidR="002F547A" w:rsidRPr="00D53E39" w:rsidRDefault="002F547A" w:rsidP="007E700C">
            <w:pPr>
              <w:spacing w:after="0" w:line="240" w:lineRule="auto"/>
              <w:jc w:val="center"/>
              <w:rPr>
                <w:rFonts w:ascii="Arial" w:eastAsia="Times New Roman" w:hAnsi="Arial" w:cs="Arial"/>
                <w:b/>
                <w:bCs/>
                <w:i/>
                <w:iCs/>
                <w:sz w:val="20"/>
                <w:szCs w:val="20"/>
                <w:lang w:eastAsia="fr-FR"/>
              </w:rPr>
            </w:pPr>
          </w:p>
        </w:tc>
        <w:tc>
          <w:tcPr>
            <w:tcW w:w="1805" w:type="dxa"/>
            <w:tcBorders>
              <w:top w:val="nil"/>
              <w:left w:val="nil"/>
              <w:bottom w:val="nil"/>
              <w:right w:val="nil"/>
            </w:tcBorders>
            <w:shd w:val="clear" w:color="auto" w:fill="auto"/>
            <w:noWrap/>
            <w:vAlign w:val="bottom"/>
            <w:hideMark/>
          </w:tcPr>
          <w:p w14:paraId="6790AAE1"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79146D29"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5CFDD4A5"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Tavel</w:t>
            </w:r>
          </w:p>
        </w:tc>
        <w:tc>
          <w:tcPr>
            <w:tcW w:w="3428" w:type="dxa"/>
            <w:tcBorders>
              <w:top w:val="nil"/>
              <w:left w:val="nil"/>
              <w:bottom w:val="single" w:sz="4" w:space="0" w:color="000000"/>
              <w:right w:val="single" w:sz="4" w:space="0" w:color="000000"/>
            </w:tcBorders>
            <w:shd w:val="clear" w:color="auto" w:fill="auto"/>
            <w:noWrap/>
            <w:vAlign w:val="center"/>
            <w:hideMark/>
          </w:tcPr>
          <w:p w14:paraId="10D3AFFC"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Vin des "CAMERIERS" (rosé)</w:t>
            </w:r>
          </w:p>
        </w:tc>
        <w:tc>
          <w:tcPr>
            <w:tcW w:w="1589" w:type="dxa"/>
            <w:tcBorders>
              <w:top w:val="nil"/>
              <w:left w:val="nil"/>
              <w:bottom w:val="single" w:sz="4" w:space="0" w:color="000000"/>
              <w:right w:val="single" w:sz="4" w:space="0" w:color="000000"/>
            </w:tcBorders>
            <w:shd w:val="clear" w:color="auto" w:fill="auto"/>
            <w:noWrap/>
            <w:vAlign w:val="center"/>
            <w:hideMark/>
          </w:tcPr>
          <w:p w14:paraId="24131B8F" w14:textId="746C0366"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2</w:t>
            </w:r>
            <w:r w:rsidR="00412006">
              <w:rPr>
                <w:rFonts w:ascii="Arial" w:eastAsia="Times New Roman" w:hAnsi="Arial" w:cs="Arial"/>
                <w:b/>
                <w:bCs/>
                <w:i/>
                <w:iCs/>
                <w:sz w:val="20"/>
                <w:szCs w:val="20"/>
                <w:lang w:eastAsia="fr-FR"/>
              </w:rPr>
              <w:t>1.50</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0C14FB98" w14:textId="77777777" w:rsidR="002F547A" w:rsidRPr="00D53E39" w:rsidRDefault="002F547A" w:rsidP="007E700C">
            <w:pPr>
              <w:spacing w:after="0" w:line="240" w:lineRule="auto"/>
              <w:jc w:val="center"/>
              <w:rPr>
                <w:rFonts w:ascii="Arial" w:eastAsia="Times New Roman" w:hAnsi="Arial" w:cs="Arial"/>
                <w:b/>
                <w:bCs/>
                <w:i/>
                <w:iCs/>
                <w:sz w:val="20"/>
                <w:szCs w:val="20"/>
                <w:lang w:eastAsia="fr-FR"/>
              </w:rPr>
            </w:pPr>
          </w:p>
        </w:tc>
        <w:tc>
          <w:tcPr>
            <w:tcW w:w="1805" w:type="dxa"/>
            <w:tcBorders>
              <w:top w:val="nil"/>
              <w:left w:val="nil"/>
              <w:bottom w:val="nil"/>
              <w:right w:val="nil"/>
            </w:tcBorders>
            <w:shd w:val="clear" w:color="auto" w:fill="auto"/>
            <w:noWrap/>
            <w:vAlign w:val="bottom"/>
            <w:hideMark/>
          </w:tcPr>
          <w:p w14:paraId="1C04A401"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1C1FF0" w:rsidRPr="00D53E39" w14:paraId="2CC57F18"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1FACC3F2"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 xml:space="preserve">Picpoul de </w:t>
            </w:r>
            <w:proofErr w:type="spellStart"/>
            <w:r w:rsidRPr="00D53E39">
              <w:rPr>
                <w:rFonts w:ascii="Arial" w:eastAsia="Times New Roman" w:hAnsi="Arial" w:cs="Arial"/>
                <w:sz w:val="20"/>
                <w:szCs w:val="20"/>
                <w:lang w:eastAsia="fr-FR"/>
              </w:rPr>
              <w:t>pinet</w:t>
            </w:r>
            <w:proofErr w:type="spellEnd"/>
          </w:p>
        </w:tc>
        <w:tc>
          <w:tcPr>
            <w:tcW w:w="3428" w:type="dxa"/>
            <w:tcBorders>
              <w:top w:val="nil"/>
              <w:left w:val="nil"/>
              <w:bottom w:val="single" w:sz="4" w:space="0" w:color="000000"/>
              <w:right w:val="single" w:sz="4" w:space="0" w:color="000000"/>
            </w:tcBorders>
            <w:shd w:val="clear" w:color="auto" w:fill="auto"/>
            <w:noWrap/>
            <w:vAlign w:val="center"/>
            <w:hideMark/>
          </w:tcPr>
          <w:p w14:paraId="41E5CCBE" w14:textId="1850B523"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w:t>
            </w:r>
            <w:proofErr w:type="gramStart"/>
            <w:r w:rsidRPr="00D53E39">
              <w:rPr>
                <w:rFonts w:ascii="Arial" w:eastAsia="Times New Roman" w:hAnsi="Arial" w:cs="Arial"/>
                <w:sz w:val="20"/>
                <w:szCs w:val="20"/>
                <w:lang w:eastAsia="fr-FR"/>
              </w:rPr>
              <w:t>blanc</w:t>
            </w:r>
            <w:proofErr w:type="gramEnd"/>
            <w:r w:rsidRPr="00D53E39">
              <w:rPr>
                <w:rFonts w:ascii="Arial" w:eastAsia="Times New Roman" w:hAnsi="Arial" w:cs="Arial"/>
                <w:sz w:val="20"/>
                <w:szCs w:val="20"/>
                <w:lang w:eastAsia="fr-FR"/>
              </w:rPr>
              <w:t xml:space="preserve"> sec )</w:t>
            </w:r>
          </w:p>
        </w:tc>
        <w:tc>
          <w:tcPr>
            <w:tcW w:w="1589" w:type="dxa"/>
            <w:tcBorders>
              <w:top w:val="nil"/>
              <w:left w:val="nil"/>
              <w:bottom w:val="single" w:sz="4" w:space="0" w:color="000000"/>
              <w:right w:val="single" w:sz="4" w:space="0" w:color="000000"/>
            </w:tcBorders>
            <w:shd w:val="clear" w:color="auto" w:fill="auto"/>
            <w:noWrap/>
            <w:vAlign w:val="center"/>
            <w:hideMark/>
          </w:tcPr>
          <w:p w14:paraId="27EC66D9" w14:textId="07855DB9" w:rsidR="002F547A" w:rsidRPr="00D53E39" w:rsidRDefault="00412006" w:rsidP="007E700C">
            <w:pPr>
              <w:spacing w:after="0" w:line="240" w:lineRule="auto"/>
              <w:jc w:val="center"/>
              <w:rPr>
                <w:rFonts w:ascii="Arial" w:eastAsia="Times New Roman" w:hAnsi="Arial" w:cs="Arial"/>
                <w:b/>
                <w:bCs/>
                <w:i/>
                <w:iCs/>
                <w:sz w:val="20"/>
                <w:szCs w:val="20"/>
                <w:lang w:eastAsia="fr-FR"/>
              </w:rPr>
            </w:pPr>
            <w:r>
              <w:rPr>
                <w:rFonts w:ascii="Arial" w:eastAsia="Times New Roman" w:hAnsi="Arial" w:cs="Arial"/>
                <w:b/>
                <w:bCs/>
                <w:i/>
                <w:iCs/>
                <w:sz w:val="20"/>
                <w:szCs w:val="20"/>
                <w:lang w:eastAsia="fr-FR"/>
              </w:rPr>
              <w:t>52</w:t>
            </w:r>
            <w:r w:rsidR="002F547A" w:rsidRPr="00D53E39">
              <w:rPr>
                <w:rFonts w:ascii="Arial" w:eastAsia="Times New Roman" w:hAnsi="Arial" w:cs="Arial"/>
                <w:b/>
                <w:bCs/>
                <w:i/>
                <w:iCs/>
                <w:sz w:val="20"/>
                <w:szCs w:val="20"/>
                <w:lang w:eastAsia="fr-FR"/>
              </w:rPr>
              <w:t xml:space="preserve"> €</w:t>
            </w:r>
          </w:p>
        </w:tc>
        <w:tc>
          <w:tcPr>
            <w:tcW w:w="2834" w:type="dxa"/>
            <w:gridSpan w:val="2"/>
            <w:tcBorders>
              <w:top w:val="nil"/>
              <w:left w:val="nil"/>
              <w:bottom w:val="nil"/>
              <w:right w:val="nil"/>
            </w:tcBorders>
            <w:shd w:val="clear" w:color="auto" w:fill="auto"/>
            <w:noWrap/>
            <w:vAlign w:val="bottom"/>
            <w:hideMark/>
          </w:tcPr>
          <w:p w14:paraId="333253CC" w14:textId="77777777" w:rsidR="002F547A" w:rsidRPr="00412006" w:rsidRDefault="002F547A" w:rsidP="007E700C">
            <w:pPr>
              <w:spacing w:after="0" w:line="240" w:lineRule="auto"/>
              <w:rPr>
                <w:rFonts w:ascii="Arial" w:eastAsia="Times New Roman" w:hAnsi="Arial" w:cs="Arial"/>
                <w:sz w:val="16"/>
                <w:szCs w:val="16"/>
                <w:lang w:eastAsia="fr-FR"/>
              </w:rPr>
            </w:pPr>
            <w:proofErr w:type="gramStart"/>
            <w:r w:rsidRPr="00412006">
              <w:rPr>
                <w:rFonts w:ascii="Arial" w:eastAsia="Times New Roman" w:hAnsi="Arial" w:cs="Arial"/>
                <w:sz w:val="16"/>
                <w:szCs w:val="16"/>
                <w:lang w:eastAsia="fr-FR"/>
              </w:rPr>
              <w:t>carton</w:t>
            </w:r>
            <w:proofErr w:type="gramEnd"/>
            <w:r w:rsidRPr="00412006">
              <w:rPr>
                <w:rFonts w:ascii="Arial" w:eastAsia="Times New Roman" w:hAnsi="Arial" w:cs="Arial"/>
                <w:sz w:val="16"/>
                <w:szCs w:val="16"/>
                <w:lang w:eastAsia="fr-FR"/>
              </w:rPr>
              <w:t xml:space="preserve"> de 12 bouteilles</w:t>
            </w:r>
          </w:p>
        </w:tc>
      </w:tr>
      <w:tr w:rsidR="001C1FF0" w:rsidRPr="00D53E39" w14:paraId="2647E91F" w14:textId="77777777" w:rsidTr="001C1FF0">
        <w:trPr>
          <w:trHeight w:val="342"/>
        </w:trPr>
        <w:tc>
          <w:tcPr>
            <w:tcW w:w="2638" w:type="dxa"/>
            <w:tcBorders>
              <w:top w:val="nil"/>
              <w:left w:val="single" w:sz="4" w:space="0" w:color="000000"/>
              <w:bottom w:val="single" w:sz="4" w:space="0" w:color="000000"/>
              <w:right w:val="single" w:sz="4" w:space="0" w:color="000000"/>
            </w:tcBorders>
            <w:shd w:val="clear" w:color="auto" w:fill="auto"/>
            <w:noWrap/>
            <w:vAlign w:val="center"/>
            <w:hideMark/>
          </w:tcPr>
          <w:p w14:paraId="2FA98839"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Champagne</w:t>
            </w:r>
          </w:p>
        </w:tc>
        <w:tc>
          <w:tcPr>
            <w:tcW w:w="3428" w:type="dxa"/>
            <w:tcBorders>
              <w:top w:val="nil"/>
              <w:left w:val="nil"/>
              <w:bottom w:val="single" w:sz="4" w:space="0" w:color="000000"/>
              <w:right w:val="single" w:sz="4" w:space="0" w:color="000000"/>
            </w:tcBorders>
            <w:shd w:val="clear" w:color="auto" w:fill="auto"/>
            <w:noWrap/>
            <w:vAlign w:val="center"/>
            <w:hideMark/>
          </w:tcPr>
          <w:p w14:paraId="15DBB7A5" w14:textId="77777777" w:rsidR="002F547A" w:rsidRPr="00D53E39" w:rsidRDefault="002F547A" w:rsidP="007E700C">
            <w:pPr>
              <w:spacing w:after="0" w:line="240" w:lineRule="auto"/>
              <w:jc w:val="center"/>
              <w:rPr>
                <w:rFonts w:ascii="Arial" w:eastAsia="Times New Roman" w:hAnsi="Arial" w:cs="Arial"/>
                <w:sz w:val="20"/>
                <w:szCs w:val="20"/>
                <w:lang w:eastAsia="fr-FR"/>
              </w:rPr>
            </w:pPr>
            <w:r w:rsidRPr="00D53E39">
              <w:rPr>
                <w:rFonts w:ascii="Arial" w:eastAsia="Times New Roman" w:hAnsi="Arial" w:cs="Arial"/>
                <w:sz w:val="20"/>
                <w:szCs w:val="20"/>
                <w:lang w:eastAsia="fr-FR"/>
              </w:rPr>
              <w:t>Brut ou demi-sec</w:t>
            </w:r>
          </w:p>
        </w:tc>
        <w:tc>
          <w:tcPr>
            <w:tcW w:w="1589" w:type="dxa"/>
            <w:tcBorders>
              <w:top w:val="nil"/>
              <w:left w:val="nil"/>
              <w:bottom w:val="single" w:sz="4" w:space="0" w:color="000000"/>
              <w:right w:val="single" w:sz="4" w:space="0" w:color="000000"/>
            </w:tcBorders>
            <w:shd w:val="clear" w:color="auto" w:fill="auto"/>
            <w:noWrap/>
            <w:vAlign w:val="center"/>
            <w:hideMark/>
          </w:tcPr>
          <w:p w14:paraId="2920EC9D" w14:textId="5C69C298" w:rsidR="002F547A" w:rsidRPr="00D53E39" w:rsidRDefault="002F547A" w:rsidP="007E700C">
            <w:pPr>
              <w:spacing w:after="0" w:line="240" w:lineRule="auto"/>
              <w:jc w:val="center"/>
              <w:rPr>
                <w:rFonts w:ascii="Arial" w:eastAsia="Times New Roman" w:hAnsi="Arial" w:cs="Arial"/>
                <w:b/>
                <w:bCs/>
                <w:i/>
                <w:iCs/>
                <w:sz w:val="20"/>
                <w:szCs w:val="20"/>
                <w:lang w:eastAsia="fr-FR"/>
              </w:rPr>
            </w:pPr>
            <w:r w:rsidRPr="00D53E39">
              <w:rPr>
                <w:rFonts w:ascii="Arial" w:eastAsia="Times New Roman" w:hAnsi="Arial" w:cs="Arial"/>
                <w:b/>
                <w:bCs/>
                <w:i/>
                <w:iCs/>
                <w:sz w:val="20"/>
                <w:szCs w:val="20"/>
                <w:lang w:eastAsia="fr-FR"/>
              </w:rPr>
              <w:t>9</w:t>
            </w:r>
            <w:r w:rsidR="00412006">
              <w:rPr>
                <w:rFonts w:ascii="Arial" w:eastAsia="Times New Roman" w:hAnsi="Arial" w:cs="Arial"/>
                <w:b/>
                <w:bCs/>
                <w:i/>
                <w:iCs/>
                <w:sz w:val="20"/>
                <w:szCs w:val="20"/>
                <w:lang w:eastAsia="fr-FR"/>
              </w:rPr>
              <w:t>5</w:t>
            </w:r>
            <w:r w:rsidRPr="00D53E39">
              <w:rPr>
                <w:rFonts w:ascii="Arial" w:eastAsia="Times New Roman" w:hAnsi="Arial" w:cs="Arial"/>
                <w:b/>
                <w:bCs/>
                <w:i/>
                <w:iCs/>
                <w:sz w:val="20"/>
                <w:szCs w:val="20"/>
                <w:lang w:eastAsia="fr-FR"/>
              </w:rPr>
              <w:t xml:space="preserve"> €</w:t>
            </w:r>
          </w:p>
        </w:tc>
        <w:tc>
          <w:tcPr>
            <w:tcW w:w="1029" w:type="dxa"/>
            <w:tcBorders>
              <w:top w:val="nil"/>
              <w:left w:val="nil"/>
              <w:bottom w:val="nil"/>
              <w:right w:val="nil"/>
            </w:tcBorders>
            <w:shd w:val="clear" w:color="auto" w:fill="auto"/>
            <w:noWrap/>
            <w:vAlign w:val="bottom"/>
            <w:hideMark/>
          </w:tcPr>
          <w:p w14:paraId="6F221B4C" w14:textId="140B3C86" w:rsidR="002F547A" w:rsidRPr="00412006" w:rsidRDefault="00412006" w:rsidP="00412006">
            <w:pPr>
              <w:spacing w:after="0" w:line="240" w:lineRule="auto"/>
              <w:rPr>
                <w:rFonts w:ascii="Arial" w:eastAsia="Times New Roman" w:hAnsi="Arial" w:cs="Arial"/>
                <w:sz w:val="16"/>
                <w:szCs w:val="16"/>
                <w:lang w:eastAsia="fr-FR"/>
              </w:rPr>
            </w:pPr>
            <w:r w:rsidRPr="00412006">
              <w:rPr>
                <w:rFonts w:ascii="Arial" w:eastAsia="Times New Roman" w:hAnsi="Arial" w:cs="Arial"/>
                <w:sz w:val="16"/>
                <w:szCs w:val="16"/>
                <w:lang w:eastAsia="fr-FR"/>
              </w:rPr>
              <w:t xml:space="preserve">Les 6 </w:t>
            </w:r>
            <w:r w:rsidR="001C1FF0">
              <w:rPr>
                <w:rFonts w:ascii="Arial" w:eastAsia="Times New Roman" w:hAnsi="Arial" w:cs="Arial"/>
                <w:sz w:val="16"/>
                <w:szCs w:val="16"/>
                <w:lang w:eastAsia="fr-FR"/>
              </w:rPr>
              <w:t>b</w:t>
            </w:r>
            <w:r w:rsidRPr="00412006">
              <w:rPr>
                <w:rFonts w:ascii="Arial" w:eastAsia="Times New Roman" w:hAnsi="Arial" w:cs="Arial"/>
                <w:sz w:val="16"/>
                <w:szCs w:val="16"/>
                <w:lang w:eastAsia="fr-FR"/>
              </w:rPr>
              <w:t>outeilles</w:t>
            </w:r>
          </w:p>
        </w:tc>
        <w:tc>
          <w:tcPr>
            <w:tcW w:w="1805" w:type="dxa"/>
            <w:tcBorders>
              <w:top w:val="nil"/>
              <w:left w:val="nil"/>
              <w:bottom w:val="nil"/>
              <w:right w:val="nil"/>
            </w:tcBorders>
            <w:shd w:val="clear" w:color="auto" w:fill="auto"/>
            <w:noWrap/>
            <w:vAlign w:val="bottom"/>
            <w:hideMark/>
          </w:tcPr>
          <w:p w14:paraId="0A7E31C4"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r w:rsidR="002F547A" w:rsidRPr="00D53E39" w14:paraId="6EC2BF4D" w14:textId="77777777" w:rsidTr="001C1FF0">
        <w:trPr>
          <w:trHeight w:val="450"/>
        </w:trPr>
        <w:tc>
          <w:tcPr>
            <w:tcW w:w="2638" w:type="dxa"/>
            <w:tcBorders>
              <w:top w:val="nil"/>
              <w:left w:val="nil"/>
              <w:bottom w:val="nil"/>
              <w:right w:val="nil"/>
            </w:tcBorders>
            <w:shd w:val="clear" w:color="auto" w:fill="auto"/>
            <w:noWrap/>
            <w:vAlign w:val="bottom"/>
            <w:hideMark/>
          </w:tcPr>
          <w:p w14:paraId="2FC71797" w14:textId="77777777" w:rsidR="002F547A" w:rsidRPr="00D53E39" w:rsidRDefault="002F547A" w:rsidP="007E700C">
            <w:pPr>
              <w:spacing w:after="0" w:line="240" w:lineRule="auto"/>
              <w:rPr>
                <w:rFonts w:ascii="Times New Roman" w:eastAsia="Times New Roman" w:hAnsi="Times New Roman" w:cs="Times New Roman"/>
                <w:sz w:val="16"/>
                <w:szCs w:val="16"/>
                <w:lang w:eastAsia="fr-FR"/>
              </w:rPr>
            </w:pPr>
          </w:p>
        </w:tc>
        <w:tc>
          <w:tcPr>
            <w:tcW w:w="5017" w:type="dxa"/>
            <w:gridSpan w:val="2"/>
            <w:tcBorders>
              <w:top w:val="nil"/>
              <w:left w:val="nil"/>
              <w:bottom w:val="nil"/>
              <w:right w:val="nil"/>
            </w:tcBorders>
            <w:shd w:val="clear" w:color="auto" w:fill="auto"/>
            <w:noWrap/>
            <w:vAlign w:val="center"/>
            <w:hideMark/>
          </w:tcPr>
          <w:p w14:paraId="03E0C0B8" w14:textId="3AED29B2" w:rsidR="002F547A" w:rsidRPr="00D53E39" w:rsidRDefault="002F547A" w:rsidP="007E700C">
            <w:pPr>
              <w:spacing w:after="0" w:line="240" w:lineRule="auto"/>
              <w:rPr>
                <w:rFonts w:ascii="Arial" w:eastAsia="Times New Roman" w:hAnsi="Arial" w:cs="Arial"/>
                <w:b/>
                <w:bCs/>
                <w:sz w:val="16"/>
                <w:szCs w:val="16"/>
                <w:u w:val="single"/>
                <w:lang w:eastAsia="fr-FR"/>
              </w:rPr>
            </w:pPr>
          </w:p>
        </w:tc>
        <w:tc>
          <w:tcPr>
            <w:tcW w:w="1029" w:type="dxa"/>
            <w:tcBorders>
              <w:top w:val="nil"/>
              <w:left w:val="nil"/>
              <w:bottom w:val="nil"/>
              <w:right w:val="nil"/>
            </w:tcBorders>
            <w:shd w:val="clear" w:color="auto" w:fill="auto"/>
            <w:noWrap/>
            <w:vAlign w:val="bottom"/>
            <w:hideMark/>
          </w:tcPr>
          <w:p w14:paraId="604E038C" w14:textId="77777777" w:rsidR="002F547A" w:rsidRPr="00D53E39" w:rsidRDefault="002F547A" w:rsidP="007E700C">
            <w:pPr>
              <w:spacing w:after="0" w:line="240" w:lineRule="auto"/>
              <w:rPr>
                <w:rFonts w:ascii="Arial" w:eastAsia="Times New Roman" w:hAnsi="Arial" w:cs="Arial"/>
                <w:b/>
                <w:bCs/>
                <w:sz w:val="20"/>
                <w:szCs w:val="20"/>
                <w:u w:val="single"/>
                <w:lang w:eastAsia="fr-FR"/>
              </w:rPr>
            </w:pPr>
          </w:p>
        </w:tc>
        <w:tc>
          <w:tcPr>
            <w:tcW w:w="1805" w:type="dxa"/>
            <w:tcBorders>
              <w:top w:val="nil"/>
              <w:left w:val="nil"/>
              <w:bottom w:val="nil"/>
              <w:right w:val="nil"/>
            </w:tcBorders>
            <w:shd w:val="clear" w:color="auto" w:fill="auto"/>
            <w:noWrap/>
            <w:vAlign w:val="bottom"/>
            <w:hideMark/>
          </w:tcPr>
          <w:p w14:paraId="2BEAEE3F" w14:textId="77777777" w:rsidR="002F547A" w:rsidRPr="00D53E39" w:rsidRDefault="002F547A" w:rsidP="007E700C">
            <w:pPr>
              <w:spacing w:after="0" w:line="240" w:lineRule="auto"/>
              <w:rPr>
                <w:rFonts w:ascii="Times New Roman" w:eastAsia="Times New Roman" w:hAnsi="Times New Roman" w:cs="Times New Roman"/>
                <w:sz w:val="20"/>
                <w:szCs w:val="20"/>
                <w:lang w:eastAsia="fr-FR"/>
              </w:rPr>
            </w:pPr>
          </w:p>
        </w:tc>
      </w:tr>
    </w:tbl>
    <w:p w14:paraId="0FA1747F" w14:textId="5227273B" w:rsidR="002F547A" w:rsidRDefault="002F547A" w:rsidP="002F547A">
      <w:pPr>
        <w:ind w:left="142"/>
      </w:pPr>
      <w:r>
        <w:t xml:space="preserve">          Les vins que nous vous proposons sont sélectionnés et issus de récoltes précédent les deux années de leur offre pour les rouges et d'une année pour les rosés. Ils sont élevés en foudres de chêne et mis à notre disposition au mois d'avril par notre fournisseur. </w:t>
      </w:r>
      <w:r>
        <w:tab/>
        <w:t xml:space="preserve"> </w:t>
      </w:r>
    </w:p>
    <w:p w14:paraId="337E718C" w14:textId="453B0297" w:rsidR="002F547A" w:rsidRDefault="002F547A" w:rsidP="002F547A">
      <w:pPr>
        <w:spacing w:after="0" w:line="240" w:lineRule="auto"/>
        <w:ind w:left="142"/>
      </w:pPr>
      <w:r w:rsidRPr="002F547A">
        <w:rPr>
          <w:b/>
          <w:bCs/>
        </w:rPr>
        <w:t>LE GABELOU</w:t>
      </w:r>
      <w:r>
        <w:tab/>
        <w:t xml:space="preserve"> Degré : 13°5</w:t>
      </w:r>
      <w:r>
        <w:tab/>
        <w:t>Très puissant, aromatique, poivré, long en bouche, s'adapte parfaitement aux viandes</w:t>
      </w:r>
    </w:p>
    <w:p w14:paraId="56534B2A" w14:textId="5CD3E9E6" w:rsidR="002F547A" w:rsidRDefault="002F547A" w:rsidP="002F547A">
      <w:pPr>
        <w:spacing w:after="0" w:line="240" w:lineRule="auto"/>
        <w:ind w:left="142"/>
      </w:pPr>
      <w:proofErr w:type="gramStart"/>
      <w:r>
        <w:t>en</w:t>
      </w:r>
      <w:proofErr w:type="gramEnd"/>
      <w:r>
        <w:t xml:space="preserve"> sauce, aux fromages et aux gibiers.</w:t>
      </w:r>
      <w:r>
        <w:tab/>
        <w:t xml:space="preserve"> A servir </w:t>
      </w:r>
      <w:proofErr w:type="gramStart"/>
      <w:r>
        <w:t>chambré</w:t>
      </w:r>
      <w:proofErr w:type="gramEnd"/>
      <w:r>
        <w:t>. Il peut se conserver 5 à 10 ans, en suivant son évolution.</w:t>
      </w:r>
      <w:r>
        <w:tab/>
      </w:r>
      <w:r>
        <w:tab/>
      </w:r>
    </w:p>
    <w:p w14:paraId="066420EF" w14:textId="749A96BD" w:rsidR="002F547A" w:rsidRDefault="002F547A" w:rsidP="002F547A">
      <w:pPr>
        <w:spacing w:after="0" w:line="240" w:lineRule="auto"/>
        <w:ind w:left="142"/>
      </w:pPr>
      <w:r w:rsidRPr="002F547A">
        <w:rPr>
          <w:b/>
          <w:bCs/>
        </w:rPr>
        <w:t>LE CALADON</w:t>
      </w:r>
      <w:r>
        <w:tab/>
        <w:t xml:space="preserve"> Degré : 13 </w:t>
      </w:r>
      <w:proofErr w:type="gramStart"/>
      <w:r>
        <w:t>°  Moins</w:t>
      </w:r>
      <w:proofErr w:type="gramEnd"/>
      <w:r>
        <w:t xml:space="preserve"> corsé que le précédent, mais d'une grande finesse, aux arômes développés</w:t>
      </w:r>
    </w:p>
    <w:p w14:paraId="760A613B" w14:textId="13802DF0" w:rsidR="002F547A" w:rsidRDefault="002F547A" w:rsidP="002F547A">
      <w:pPr>
        <w:spacing w:after="0" w:line="240" w:lineRule="auto"/>
        <w:ind w:left="142"/>
      </w:pPr>
      <w:proofErr w:type="gramStart"/>
      <w:r>
        <w:t>par</w:t>
      </w:r>
      <w:proofErr w:type="gramEnd"/>
      <w:r>
        <w:t xml:space="preserve"> le vieillissement en foudre. Ce vin peut accompagner tout un repas, viandes, fromages, </w:t>
      </w:r>
      <w:proofErr w:type="gramStart"/>
      <w:r>
        <w:t>…….</w:t>
      </w:r>
      <w:proofErr w:type="gramEnd"/>
      <w:r>
        <w:t xml:space="preserve">.  A servir </w:t>
      </w:r>
      <w:proofErr w:type="gramStart"/>
      <w:r>
        <w:t>chambré</w:t>
      </w:r>
      <w:proofErr w:type="gramEnd"/>
      <w:r>
        <w:t xml:space="preserve">.          </w:t>
      </w:r>
      <w:r>
        <w:tab/>
      </w:r>
    </w:p>
    <w:p w14:paraId="1905644D" w14:textId="1E8A3A60" w:rsidR="002F547A" w:rsidRDefault="002F547A" w:rsidP="002F547A">
      <w:pPr>
        <w:spacing w:after="0" w:line="240" w:lineRule="auto"/>
        <w:ind w:left="142"/>
      </w:pPr>
      <w:r w:rsidRPr="002F547A">
        <w:rPr>
          <w:b/>
          <w:bCs/>
        </w:rPr>
        <w:t>LE CAMERIER</w:t>
      </w:r>
      <w:r>
        <w:tab/>
        <w:t xml:space="preserve">   Degré : 13</w:t>
      </w:r>
      <w:proofErr w:type="gramStart"/>
      <w:r>
        <w:t>°  Fruité</w:t>
      </w:r>
      <w:proofErr w:type="gramEnd"/>
      <w:r>
        <w:t xml:space="preserve">, Souple, fin, ce rosé supérieur doit se servir frais. Il doit se consommer dans les deux ans. </w:t>
      </w:r>
      <w:r>
        <w:tab/>
      </w:r>
    </w:p>
    <w:p w14:paraId="12AA5CD3" w14:textId="754E267B" w:rsidR="002F547A" w:rsidRDefault="002F547A" w:rsidP="002F547A">
      <w:pPr>
        <w:spacing w:after="0" w:line="240" w:lineRule="auto"/>
        <w:ind w:left="142"/>
      </w:pPr>
      <w:r w:rsidRPr="002F547A">
        <w:rPr>
          <w:b/>
          <w:bCs/>
        </w:rPr>
        <w:t>LOU CASSAIRE</w:t>
      </w:r>
      <w:r>
        <w:t xml:space="preserve">   Degré : 12°5</w:t>
      </w:r>
      <w:r>
        <w:tab/>
        <w:t xml:space="preserve"> Un vin léger, souple et fruité. Idéal pour accompagner charcuteries et viandes grillées</w:t>
      </w:r>
      <w:r>
        <w:tab/>
      </w:r>
      <w:r>
        <w:tab/>
      </w:r>
    </w:p>
    <w:p w14:paraId="1F3FF48A" w14:textId="77777777" w:rsidR="007515F8" w:rsidRDefault="002F547A" w:rsidP="002F547A">
      <w:pPr>
        <w:ind w:left="142"/>
      </w:pPr>
      <w:r>
        <w:tab/>
      </w:r>
    </w:p>
    <w:p w14:paraId="1EC189DE" w14:textId="77777777" w:rsidR="007515F8" w:rsidRPr="007515F8" w:rsidRDefault="007515F8" w:rsidP="007515F8">
      <w:pPr>
        <w:ind w:left="142"/>
        <w:rPr>
          <w:sz w:val="32"/>
          <w:szCs w:val="32"/>
        </w:rPr>
      </w:pPr>
      <w:bookmarkStart w:id="0" w:name="_Hlk49610417"/>
      <w:r w:rsidRPr="007515F8">
        <w:rPr>
          <w:sz w:val="32"/>
          <w:szCs w:val="32"/>
        </w:rPr>
        <w:sym w:font="Wingdings 2" w:char="F061"/>
      </w:r>
      <w:bookmarkEnd w:id="0"/>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r w:rsidRPr="007515F8">
        <w:rPr>
          <w:sz w:val="32"/>
          <w:szCs w:val="32"/>
        </w:rPr>
        <w:sym w:font="Wingdings 2" w:char="F061"/>
      </w:r>
    </w:p>
    <w:p w14:paraId="3F67E318" w14:textId="2907CECE" w:rsidR="007515F8" w:rsidRPr="007515F8" w:rsidRDefault="007515F8" w:rsidP="007515F8">
      <w:pPr>
        <w:ind w:left="142"/>
        <w:jc w:val="center"/>
        <w:rPr>
          <w:b/>
          <w:bCs/>
          <w:color w:val="FF0000"/>
          <w:sz w:val="36"/>
          <w:szCs w:val="36"/>
        </w:rPr>
      </w:pPr>
      <w:r w:rsidRPr="007515F8">
        <w:rPr>
          <w:b/>
          <w:bCs/>
          <w:color w:val="FF0000"/>
          <w:sz w:val="36"/>
          <w:szCs w:val="36"/>
        </w:rPr>
        <w:t>VIN de France    Région BOURGOGNE</w:t>
      </w:r>
    </w:p>
    <w:p w14:paraId="0F7FDD46" w14:textId="2CE54822" w:rsidR="007515F8" w:rsidRDefault="000E34B2" w:rsidP="007515F8">
      <w:pPr>
        <w:ind w:left="142"/>
        <w:jc w:val="center"/>
      </w:pPr>
      <w:r w:rsidRPr="007515F8">
        <w:rPr>
          <w:b/>
          <w:bCs/>
          <w:color w:val="FF0000"/>
          <w:sz w:val="36"/>
          <w:szCs w:val="36"/>
        </w:rPr>
        <w:t xml:space="preserve">CUVEE </w:t>
      </w:r>
      <w:r w:rsidR="00362A0B" w:rsidRPr="007515F8">
        <w:rPr>
          <w:b/>
          <w:bCs/>
          <w:color w:val="FF0000"/>
          <w:sz w:val="36"/>
          <w:szCs w:val="36"/>
        </w:rPr>
        <w:t>Thomas BASSOT</w:t>
      </w:r>
    </w:p>
    <w:p w14:paraId="6721343A" w14:textId="77777777" w:rsidR="007A7117" w:rsidRDefault="007A7117" w:rsidP="007515F8">
      <w:pPr>
        <w:ind w:left="142"/>
        <w:rPr>
          <w:b/>
          <w:bCs/>
        </w:rPr>
      </w:pPr>
    </w:p>
    <w:p w14:paraId="00BF4BFC" w14:textId="77777777" w:rsidR="005010D0" w:rsidRDefault="005010D0" w:rsidP="007515F8">
      <w:pPr>
        <w:ind w:left="142"/>
        <w:rPr>
          <w:b/>
          <w:bCs/>
        </w:rPr>
      </w:pPr>
    </w:p>
    <w:p w14:paraId="3DEEA941" w14:textId="77777777" w:rsidR="005010D0" w:rsidRDefault="005010D0" w:rsidP="007515F8">
      <w:pPr>
        <w:ind w:left="142"/>
        <w:rPr>
          <w:b/>
          <w:bCs/>
        </w:rPr>
      </w:pPr>
    </w:p>
    <w:p w14:paraId="61108CED" w14:textId="45D2AAC9" w:rsidR="007515F8" w:rsidRDefault="007515F8" w:rsidP="007515F8">
      <w:pPr>
        <w:ind w:left="142"/>
      </w:pPr>
      <w:r w:rsidRPr="007515F8">
        <w:rPr>
          <w:b/>
          <w:bCs/>
        </w:rPr>
        <w:t>CUVEE THOMAS BASSOT rouge</w:t>
      </w:r>
      <w:r>
        <w:t xml:space="preserve"> :  </w:t>
      </w:r>
      <w:r w:rsidR="001C1FF0">
        <w:t xml:space="preserve"> </w:t>
      </w:r>
      <w:r>
        <w:t>3.50€ TTC</w:t>
      </w:r>
    </w:p>
    <w:p w14:paraId="52FB55BC" w14:textId="618AA427" w:rsidR="007515F8" w:rsidRDefault="007515F8" w:rsidP="007515F8">
      <w:pPr>
        <w:ind w:left="142"/>
      </w:pPr>
      <w:r w:rsidRPr="007515F8">
        <w:rPr>
          <w:b/>
          <w:bCs/>
        </w:rPr>
        <w:t>CUVEE THOMAS BASSOT blanc</w:t>
      </w:r>
      <w:r>
        <w:t xml:space="preserve"> :  </w:t>
      </w:r>
      <w:r w:rsidR="001C1FF0">
        <w:t xml:space="preserve">  </w:t>
      </w:r>
      <w:r>
        <w:t>3.50€ TTC</w:t>
      </w:r>
    </w:p>
    <w:p w14:paraId="0F14EDE2" w14:textId="6352260D" w:rsidR="007515F8" w:rsidRDefault="007515F8" w:rsidP="007515F8">
      <w:pPr>
        <w:ind w:left="142"/>
      </w:pPr>
      <w:r w:rsidRPr="007515F8">
        <w:rPr>
          <w:b/>
          <w:bCs/>
        </w:rPr>
        <w:t>CUVEE THOMAS BASSOT rosé</w:t>
      </w:r>
      <w:r>
        <w:t xml:space="preserve"> : </w:t>
      </w:r>
      <w:r w:rsidR="001C1FF0">
        <w:t xml:space="preserve">  </w:t>
      </w:r>
      <w:r>
        <w:t xml:space="preserve"> </w:t>
      </w:r>
      <w:r w:rsidR="001C1FF0">
        <w:t xml:space="preserve"> </w:t>
      </w:r>
      <w:r>
        <w:t>3.85€ TTC</w:t>
      </w:r>
    </w:p>
    <w:p w14:paraId="30F6AFC0" w14:textId="77777777" w:rsidR="007515F8" w:rsidRDefault="007515F8" w:rsidP="007515F8">
      <w:pPr>
        <w:ind w:left="142"/>
      </w:pPr>
      <w:r>
        <w:t xml:space="preserve"> </w:t>
      </w:r>
    </w:p>
    <w:p w14:paraId="02C11885" w14:textId="70CFA91F" w:rsidR="007515F8" w:rsidRDefault="007515F8" w:rsidP="007515F8">
      <w:pPr>
        <w:ind w:left="142"/>
      </w:pPr>
      <w:r>
        <w:t xml:space="preserve">               </w:t>
      </w:r>
    </w:p>
    <w:p w14:paraId="03A91A97" w14:textId="77777777" w:rsidR="007515F8" w:rsidRPr="00E32401" w:rsidRDefault="002F547A" w:rsidP="007515F8">
      <w:pPr>
        <w:shd w:val="clear" w:color="auto" w:fill="FFFF00"/>
        <w:suppressAutoHyphens/>
        <w:overflowPunct w:val="0"/>
        <w:autoSpaceDE w:val="0"/>
        <w:spacing w:after="151" w:line="244" w:lineRule="auto"/>
        <w:ind w:left="720" w:hanging="578"/>
        <w:contextualSpacing/>
        <w:jc w:val="both"/>
        <w:textAlignment w:val="baseline"/>
        <w:rPr>
          <w:rFonts w:ascii="Arial" w:eastAsia="Arial" w:hAnsi="Arial" w:cs="Arial"/>
          <w:b/>
          <w:color w:val="000000"/>
          <w:sz w:val="28"/>
          <w:szCs w:val="28"/>
          <w:lang w:eastAsia="ar-SA"/>
        </w:rPr>
      </w:pPr>
      <w:r>
        <w:tab/>
      </w:r>
      <w:r w:rsidR="007515F8" w:rsidRPr="00E32401">
        <w:rPr>
          <w:rFonts w:ascii="Arial" w:eastAsia="Arial" w:hAnsi="Arial" w:cs="Arial"/>
          <w:b/>
          <w:i/>
          <w:color w:val="FF0000"/>
          <w:sz w:val="28"/>
          <w:szCs w:val="28"/>
          <w:lang w:eastAsia="ar-SA"/>
        </w:rPr>
        <w:t xml:space="preserve">               Commande avant le </w:t>
      </w:r>
      <w:r w:rsidR="007515F8">
        <w:rPr>
          <w:rFonts w:ascii="Arial" w:eastAsia="Arial" w:hAnsi="Arial" w:cs="Arial"/>
          <w:b/>
          <w:i/>
          <w:color w:val="FF0000"/>
          <w:sz w:val="28"/>
          <w:szCs w:val="28"/>
          <w:lang w:eastAsia="ar-SA"/>
        </w:rPr>
        <w:t>10</w:t>
      </w:r>
      <w:r w:rsidR="007515F8" w:rsidRPr="00E32401">
        <w:rPr>
          <w:rFonts w:ascii="Arial" w:eastAsia="Arial" w:hAnsi="Arial" w:cs="Arial"/>
          <w:b/>
          <w:i/>
          <w:color w:val="FF0000"/>
          <w:sz w:val="28"/>
          <w:szCs w:val="28"/>
          <w:lang w:eastAsia="ar-SA"/>
        </w:rPr>
        <w:t xml:space="preserve"> octobre</w:t>
      </w:r>
      <w:r w:rsidR="007515F8" w:rsidRPr="00E32401">
        <w:rPr>
          <w:rFonts w:ascii="Arial" w:eastAsia="Arial" w:hAnsi="Arial" w:cs="Arial"/>
          <w:b/>
          <w:color w:val="FF0000"/>
          <w:sz w:val="28"/>
          <w:szCs w:val="28"/>
          <w:lang w:eastAsia="ar-SA"/>
        </w:rPr>
        <w:t xml:space="preserve"> 2020    </w:t>
      </w:r>
      <w:r w:rsidR="007515F8" w:rsidRPr="00E32401">
        <w:rPr>
          <w:rFonts w:ascii="Arial" w:eastAsia="Arial" w:hAnsi="Arial" w:cs="Arial"/>
          <w:b/>
          <w:i/>
          <w:color w:val="000000"/>
          <w:sz w:val="28"/>
          <w:szCs w:val="28"/>
          <w:lang w:eastAsia="ar-SA"/>
        </w:rPr>
        <w:t>auprès de :</w:t>
      </w:r>
    </w:p>
    <w:p w14:paraId="096DC9EE" w14:textId="77777777" w:rsidR="007515F8" w:rsidRPr="00E32401" w:rsidRDefault="007515F8" w:rsidP="007515F8">
      <w:pPr>
        <w:shd w:val="clear" w:color="auto" w:fill="FFFF00"/>
        <w:suppressAutoHyphens/>
        <w:overflowPunct w:val="0"/>
        <w:autoSpaceDE w:val="0"/>
        <w:spacing w:after="151" w:line="244" w:lineRule="auto"/>
        <w:ind w:left="142"/>
        <w:contextualSpacing/>
        <w:jc w:val="center"/>
        <w:textAlignment w:val="baseline"/>
        <w:rPr>
          <w:rFonts w:ascii="Arial" w:eastAsia="Arial" w:hAnsi="Arial" w:cs="Arial"/>
          <w:b/>
          <w:color w:val="0000FF"/>
          <w:sz w:val="20"/>
          <w:szCs w:val="20"/>
          <w:u w:val="single"/>
          <w:lang w:eastAsia="ar-SA"/>
        </w:rPr>
      </w:pPr>
      <w:r w:rsidRPr="00E32401">
        <w:rPr>
          <w:rFonts w:ascii="Arial" w:eastAsia="Arial" w:hAnsi="Arial" w:cs="Arial"/>
          <w:b/>
          <w:i/>
          <w:color w:val="000000"/>
          <w:sz w:val="24"/>
          <w:szCs w:val="24"/>
          <w:lang w:eastAsia="ar-SA"/>
        </w:rPr>
        <w:t>Line CATHALA, 5 Route du Stade, 09000 St Jean de Verges Tel 05 61 03 60 12</w:t>
      </w:r>
      <w:r w:rsidRPr="00E32401">
        <w:rPr>
          <w:rFonts w:ascii="Arial" w:eastAsia="Arial" w:hAnsi="Arial" w:cs="Arial"/>
          <w:b/>
          <w:color w:val="000000"/>
          <w:sz w:val="24"/>
          <w:szCs w:val="24"/>
          <w:lang w:eastAsia="ar-SA"/>
        </w:rPr>
        <w:t xml:space="preserve"> </w:t>
      </w:r>
      <w:hyperlink r:id="rId4" w:history="1">
        <w:r w:rsidRPr="00E32401">
          <w:rPr>
            <w:rFonts w:ascii="Arial" w:eastAsia="Arial" w:hAnsi="Arial" w:cs="Arial"/>
            <w:b/>
            <w:i/>
            <w:color w:val="0000FF"/>
            <w:sz w:val="24"/>
            <w:szCs w:val="24"/>
            <w:u w:val="single"/>
            <w:lang w:eastAsia="ar-SA"/>
          </w:rPr>
          <w:t>cybercrist@free.fr</w:t>
        </w:r>
      </w:hyperlink>
    </w:p>
    <w:p w14:paraId="53E87658" w14:textId="77777777" w:rsidR="007515F8" w:rsidRPr="00E32401" w:rsidRDefault="007515F8" w:rsidP="007515F8">
      <w:pPr>
        <w:shd w:val="clear" w:color="auto" w:fill="FFFF00"/>
        <w:suppressAutoHyphens/>
        <w:overflowPunct w:val="0"/>
        <w:autoSpaceDE w:val="0"/>
        <w:spacing w:after="151" w:line="244" w:lineRule="auto"/>
        <w:ind w:left="142"/>
        <w:contextualSpacing/>
        <w:jc w:val="center"/>
        <w:textAlignment w:val="baseline"/>
        <w:rPr>
          <w:rFonts w:ascii="Arial" w:eastAsia="Arial" w:hAnsi="Arial" w:cs="Arial"/>
          <w:b/>
          <w:i/>
          <w:color w:val="0000FF"/>
          <w:sz w:val="28"/>
          <w:szCs w:val="28"/>
          <w:lang w:eastAsia="ar-SA"/>
        </w:rPr>
      </w:pPr>
      <w:r w:rsidRPr="00E32401">
        <w:rPr>
          <w:rFonts w:ascii="Arial" w:eastAsia="Arial" w:hAnsi="Arial" w:cs="Arial"/>
          <w:b/>
          <w:i/>
          <w:color w:val="0000FF"/>
          <w:sz w:val="28"/>
          <w:szCs w:val="28"/>
          <w:lang w:eastAsia="ar-SA"/>
        </w:rPr>
        <w:t>Livraison fin Novembre</w:t>
      </w:r>
    </w:p>
    <w:p w14:paraId="594F6F08" w14:textId="6C328027" w:rsidR="002F547A" w:rsidRDefault="007515F8" w:rsidP="00615D52">
      <w:pPr>
        <w:shd w:val="clear" w:color="auto" w:fill="FFFF00"/>
        <w:suppressAutoHyphens/>
        <w:overflowPunct w:val="0"/>
        <w:autoSpaceDE w:val="0"/>
        <w:spacing w:after="151" w:line="244" w:lineRule="auto"/>
        <w:ind w:left="720" w:hanging="10"/>
        <w:contextualSpacing/>
        <w:jc w:val="both"/>
        <w:textAlignment w:val="baseline"/>
      </w:pPr>
      <w:r w:rsidRPr="00E32401">
        <w:rPr>
          <w:rFonts w:ascii="Arial" w:eastAsia="Arial" w:hAnsi="Arial" w:cs="Arial"/>
          <w:b/>
          <w:i/>
          <w:color w:val="000000"/>
          <w:sz w:val="28"/>
          <w:szCs w:val="28"/>
          <w:lang w:eastAsia="ar-SA"/>
        </w:rPr>
        <w:t xml:space="preserve">                     Chèques libellés au nom des Amis du Capitole            </w:t>
      </w:r>
      <w:r w:rsidR="002F547A">
        <w:tab/>
      </w:r>
    </w:p>
    <w:sectPr w:rsidR="002F547A" w:rsidSect="007515F8">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A"/>
    <w:rsid w:val="000E34B2"/>
    <w:rsid w:val="001C1FF0"/>
    <w:rsid w:val="002F547A"/>
    <w:rsid w:val="00362A0B"/>
    <w:rsid w:val="003F4BA3"/>
    <w:rsid w:val="00412006"/>
    <w:rsid w:val="005010D0"/>
    <w:rsid w:val="00615D52"/>
    <w:rsid w:val="007515F8"/>
    <w:rsid w:val="007A7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FA45"/>
  <w15:chartTrackingRefBased/>
  <w15:docId w15:val="{1BE04104-85DF-4ACC-AFDA-696968BE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bercrist@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312</Words>
  <Characters>1717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Olive</dc:creator>
  <cp:keywords/>
  <dc:description/>
  <cp:lastModifiedBy>Christian Olive</cp:lastModifiedBy>
  <cp:revision>10</cp:revision>
  <cp:lastPrinted>2020-08-29T14:34:00Z</cp:lastPrinted>
  <dcterms:created xsi:type="dcterms:W3CDTF">2020-08-29T14:00:00Z</dcterms:created>
  <dcterms:modified xsi:type="dcterms:W3CDTF">2020-08-29T15:48:00Z</dcterms:modified>
</cp:coreProperties>
</file>